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64" w:rsidRDefault="00685E64" w:rsidP="00685E64">
      <w:pPr>
        <w:widowControl w:val="0"/>
        <w:jc w:val="both"/>
        <w:outlineLvl w:val="0"/>
        <w:rPr>
          <w:rFonts w:ascii="Century Gothic" w:hAnsi="Century Gothic" w:cs="Arial"/>
          <w:b/>
          <w:sz w:val="28"/>
          <w:szCs w:val="28"/>
        </w:rPr>
      </w:pPr>
      <w:r>
        <w:rPr>
          <w:rFonts w:ascii="Century Gothic" w:hAnsi="Century Gothic" w:cs="Arial"/>
          <w:b/>
          <w:sz w:val="28"/>
          <w:szCs w:val="28"/>
        </w:rPr>
        <w:t xml:space="preserve">ENLACE INTERINSTITUCIONAL </w:t>
      </w:r>
    </w:p>
    <w:p w:rsidR="00685E64" w:rsidRDefault="00685E64" w:rsidP="00685E64">
      <w:pPr>
        <w:widowControl w:val="0"/>
        <w:jc w:val="both"/>
        <w:outlineLvl w:val="0"/>
        <w:rPr>
          <w:rFonts w:ascii="Century Gothic" w:hAnsi="Century Gothic" w:cs="Arial"/>
          <w:b/>
          <w:sz w:val="28"/>
          <w:szCs w:val="28"/>
        </w:rPr>
      </w:pPr>
    </w:p>
    <w:tbl>
      <w:tblPr>
        <w:tblW w:w="9639" w:type="dxa"/>
        <w:jc w:val="center"/>
        <w:tblBorders>
          <w:top w:val="double" w:sz="2" w:space="0" w:color="auto"/>
          <w:left w:val="double" w:sz="2" w:space="0" w:color="auto"/>
          <w:bottom w:val="double" w:sz="2" w:space="0" w:color="auto"/>
          <w:right w:val="double" w:sz="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3"/>
        <w:gridCol w:w="2017"/>
        <w:gridCol w:w="1355"/>
        <w:gridCol w:w="1084"/>
        <w:gridCol w:w="911"/>
        <w:gridCol w:w="3369"/>
      </w:tblGrid>
      <w:tr w:rsidR="00685E64" w:rsidRPr="00150D30" w:rsidTr="000D5FC4">
        <w:trPr>
          <w:trHeight w:val="420"/>
          <w:jc w:val="center"/>
        </w:trPr>
        <w:tc>
          <w:tcPr>
            <w:tcW w:w="2920" w:type="dxa"/>
            <w:gridSpan w:val="2"/>
            <w:shd w:val="clear" w:color="auto" w:fill="CCCCCC"/>
            <w:vAlign w:val="center"/>
          </w:tcPr>
          <w:p w:rsidR="00685E64" w:rsidRPr="00150D30" w:rsidRDefault="00685E64" w:rsidP="000D5FC4">
            <w:pPr>
              <w:jc w:val="center"/>
              <w:rPr>
                <w:rFonts w:ascii="Arial" w:hAnsi="Arial" w:cs="Arial"/>
                <w:b/>
              </w:rPr>
            </w:pPr>
            <w:r>
              <w:rPr>
                <w:rFonts w:ascii="Arial" w:hAnsi="Arial" w:cs="Arial"/>
                <w:b/>
              </w:rPr>
              <w:t>ÁREA</w:t>
            </w:r>
            <w:r w:rsidRPr="00150D30">
              <w:rPr>
                <w:rFonts w:ascii="Arial" w:hAnsi="Arial" w:cs="Arial"/>
                <w:b/>
              </w:rPr>
              <w:t>:</w:t>
            </w:r>
          </w:p>
        </w:tc>
        <w:tc>
          <w:tcPr>
            <w:tcW w:w="6719" w:type="dxa"/>
            <w:gridSpan w:val="4"/>
            <w:vAlign w:val="center"/>
          </w:tcPr>
          <w:p w:rsidR="00685E64" w:rsidRPr="00150D30" w:rsidRDefault="00685E64" w:rsidP="000D5FC4">
            <w:pPr>
              <w:rPr>
                <w:rFonts w:ascii="Arial" w:hAnsi="Arial" w:cs="Arial"/>
                <w:i/>
              </w:rPr>
            </w:pPr>
            <w:r>
              <w:rPr>
                <w:rFonts w:ascii="Arial" w:hAnsi="Arial" w:cs="Arial"/>
                <w:i/>
              </w:rPr>
              <w:t xml:space="preserve">Presidencia Municipal </w:t>
            </w:r>
          </w:p>
        </w:tc>
      </w:tr>
      <w:tr w:rsidR="00685E64" w:rsidRPr="00150D30" w:rsidTr="000D5FC4">
        <w:trPr>
          <w:trHeight w:val="255"/>
          <w:jc w:val="center"/>
        </w:trPr>
        <w:tc>
          <w:tcPr>
            <w:tcW w:w="2920" w:type="dxa"/>
            <w:gridSpan w:val="2"/>
            <w:shd w:val="clear" w:color="auto" w:fill="CCCCCC"/>
            <w:vAlign w:val="center"/>
          </w:tcPr>
          <w:p w:rsidR="00685E64" w:rsidRPr="00150D30" w:rsidRDefault="00685E64" w:rsidP="000D5FC4">
            <w:pPr>
              <w:jc w:val="center"/>
              <w:rPr>
                <w:rFonts w:ascii="Arial" w:hAnsi="Arial" w:cs="Arial"/>
                <w:b/>
              </w:rPr>
            </w:pPr>
            <w:r w:rsidRPr="00150D30">
              <w:rPr>
                <w:rFonts w:ascii="Arial" w:hAnsi="Arial" w:cs="Arial"/>
                <w:b/>
              </w:rPr>
              <w:t>TITULO DEL PUESTO:</w:t>
            </w:r>
          </w:p>
        </w:tc>
        <w:tc>
          <w:tcPr>
            <w:tcW w:w="6719" w:type="dxa"/>
            <w:gridSpan w:val="4"/>
          </w:tcPr>
          <w:p w:rsidR="00685E64" w:rsidRPr="00150D30" w:rsidRDefault="00685E64" w:rsidP="000D5FC4">
            <w:pPr>
              <w:rPr>
                <w:rFonts w:ascii="Arial" w:hAnsi="Arial" w:cs="Arial"/>
                <w:i/>
              </w:rPr>
            </w:pPr>
            <w:r>
              <w:rPr>
                <w:rFonts w:ascii="Arial" w:hAnsi="Arial" w:cs="Arial"/>
                <w:i/>
              </w:rPr>
              <w:t xml:space="preserve">Enlace Interinstitucional </w:t>
            </w:r>
          </w:p>
        </w:tc>
      </w:tr>
      <w:tr w:rsidR="00685E64" w:rsidRPr="00150D30" w:rsidTr="000D5FC4">
        <w:trPr>
          <w:trHeight w:val="340"/>
          <w:jc w:val="center"/>
        </w:trPr>
        <w:tc>
          <w:tcPr>
            <w:tcW w:w="9639" w:type="dxa"/>
            <w:gridSpan w:val="6"/>
            <w:shd w:val="clear" w:color="auto" w:fill="CCCCCC"/>
            <w:vAlign w:val="center"/>
          </w:tcPr>
          <w:p w:rsidR="00685E64" w:rsidRPr="00150D30" w:rsidRDefault="00685E64" w:rsidP="000D5FC4">
            <w:pPr>
              <w:jc w:val="center"/>
              <w:rPr>
                <w:rFonts w:ascii="Arial" w:hAnsi="Arial" w:cs="Arial"/>
                <w:b/>
              </w:rPr>
            </w:pPr>
            <w:r w:rsidRPr="00150D30">
              <w:rPr>
                <w:rFonts w:ascii="Arial" w:hAnsi="Arial" w:cs="Arial"/>
                <w:b/>
              </w:rPr>
              <w:t>PROPOSITO GENERAL</w:t>
            </w:r>
          </w:p>
        </w:tc>
      </w:tr>
      <w:tr w:rsidR="00685E64" w:rsidRPr="00150D30" w:rsidTr="000D5FC4">
        <w:trPr>
          <w:trHeight w:val="1271"/>
          <w:jc w:val="center"/>
        </w:trPr>
        <w:tc>
          <w:tcPr>
            <w:tcW w:w="9639" w:type="dxa"/>
            <w:gridSpan w:val="6"/>
          </w:tcPr>
          <w:p w:rsidR="00685E64" w:rsidRPr="00150D30" w:rsidRDefault="00685E64" w:rsidP="000D5FC4">
            <w:pPr>
              <w:spacing w:line="360" w:lineRule="auto"/>
              <w:jc w:val="both"/>
              <w:rPr>
                <w:rFonts w:ascii="Arial" w:hAnsi="Arial" w:cs="Arial"/>
              </w:rPr>
            </w:pPr>
            <w:r>
              <w:rPr>
                <w:rFonts w:ascii="Arial" w:hAnsi="Arial" w:cs="Arial"/>
              </w:rPr>
              <w:t xml:space="preserve">Apoyar el fortalecimiento en materia de seguridad pública y coadyuvar al cumplimiento de los compromisos municipales aprobados por el Consejo Estatal de Seguridad Pública, aportar un beneficio para los elementos, mejorar las condiciones laborales de cada uno de ellos, así como dar cumplimiento al Servicio Profesional de Carrera. </w:t>
            </w:r>
          </w:p>
        </w:tc>
      </w:tr>
      <w:tr w:rsidR="00685E64" w:rsidRPr="00150D30" w:rsidTr="000D5FC4">
        <w:trPr>
          <w:trHeight w:val="161"/>
          <w:jc w:val="center"/>
        </w:trPr>
        <w:tc>
          <w:tcPr>
            <w:tcW w:w="9639" w:type="dxa"/>
            <w:gridSpan w:val="6"/>
            <w:shd w:val="clear" w:color="auto" w:fill="CCCCCC"/>
            <w:vAlign w:val="center"/>
          </w:tcPr>
          <w:p w:rsidR="00685E64" w:rsidRPr="00150D30" w:rsidRDefault="00685E64" w:rsidP="000D5FC4">
            <w:pPr>
              <w:jc w:val="center"/>
              <w:rPr>
                <w:rFonts w:ascii="Arial" w:hAnsi="Arial" w:cs="Arial"/>
                <w:b/>
              </w:rPr>
            </w:pPr>
            <w:r w:rsidRPr="00150D30">
              <w:rPr>
                <w:rFonts w:ascii="Arial" w:hAnsi="Arial" w:cs="Arial"/>
                <w:b/>
              </w:rPr>
              <w:t>PERFIL DEL PUESTO</w:t>
            </w:r>
          </w:p>
        </w:tc>
      </w:tr>
      <w:tr w:rsidR="00685E64" w:rsidRPr="00150D30" w:rsidTr="000D5FC4">
        <w:trPr>
          <w:trHeight w:val="340"/>
          <w:jc w:val="center"/>
        </w:trPr>
        <w:tc>
          <w:tcPr>
            <w:tcW w:w="903" w:type="dxa"/>
            <w:shd w:val="clear" w:color="auto" w:fill="E6E6E6"/>
            <w:vAlign w:val="center"/>
          </w:tcPr>
          <w:p w:rsidR="00685E64" w:rsidRPr="00150D30" w:rsidRDefault="00685E64" w:rsidP="000D5FC4">
            <w:pPr>
              <w:jc w:val="center"/>
              <w:rPr>
                <w:rFonts w:ascii="Arial" w:hAnsi="Arial" w:cs="Arial"/>
              </w:rPr>
            </w:pPr>
            <w:r w:rsidRPr="00150D30">
              <w:rPr>
                <w:rFonts w:ascii="Arial" w:hAnsi="Arial" w:cs="Arial"/>
              </w:rPr>
              <w:t>EDAD</w:t>
            </w:r>
          </w:p>
        </w:tc>
        <w:tc>
          <w:tcPr>
            <w:tcW w:w="3372" w:type="dxa"/>
            <w:gridSpan w:val="2"/>
          </w:tcPr>
          <w:p w:rsidR="00685E64" w:rsidRPr="00150D30" w:rsidRDefault="00685E64" w:rsidP="000D5FC4">
            <w:pPr>
              <w:rPr>
                <w:rFonts w:ascii="Arial" w:hAnsi="Arial" w:cs="Arial"/>
              </w:rPr>
            </w:pPr>
            <w:r>
              <w:rPr>
                <w:rFonts w:ascii="Arial" w:hAnsi="Arial" w:cs="Arial"/>
              </w:rPr>
              <w:t>Mayor de 25 años</w:t>
            </w:r>
          </w:p>
        </w:tc>
        <w:tc>
          <w:tcPr>
            <w:tcW w:w="1084" w:type="dxa"/>
            <w:shd w:val="clear" w:color="auto" w:fill="E6E6E6"/>
            <w:vAlign w:val="center"/>
          </w:tcPr>
          <w:p w:rsidR="00685E64" w:rsidRPr="00150D30" w:rsidRDefault="00685E64" w:rsidP="000D5FC4">
            <w:pPr>
              <w:jc w:val="center"/>
              <w:rPr>
                <w:rFonts w:ascii="Arial" w:hAnsi="Arial" w:cs="Arial"/>
              </w:rPr>
            </w:pPr>
            <w:r w:rsidRPr="00150D30">
              <w:rPr>
                <w:rFonts w:ascii="Arial" w:hAnsi="Arial" w:cs="Arial"/>
              </w:rPr>
              <w:t>SEXO</w:t>
            </w:r>
          </w:p>
        </w:tc>
        <w:tc>
          <w:tcPr>
            <w:tcW w:w="4280" w:type="dxa"/>
            <w:gridSpan w:val="2"/>
          </w:tcPr>
          <w:p w:rsidR="00685E64" w:rsidRPr="00150D30" w:rsidRDefault="00685E64" w:rsidP="000D5FC4">
            <w:pPr>
              <w:rPr>
                <w:rFonts w:ascii="Arial" w:hAnsi="Arial" w:cs="Arial"/>
              </w:rPr>
            </w:pPr>
            <w:r>
              <w:rPr>
                <w:rFonts w:ascii="Arial" w:hAnsi="Arial" w:cs="Arial"/>
              </w:rPr>
              <w:t xml:space="preserve">Indistinto </w:t>
            </w:r>
          </w:p>
        </w:tc>
      </w:tr>
      <w:tr w:rsidR="00685E64" w:rsidRPr="00150D30" w:rsidTr="000D5FC4">
        <w:trPr>
          <w:trHeight w:val="596"/>
          <w:jc w:val="center"/>
        </w:trPr>
        <w:tc>
          <w:tcPr>
            <w:tcW w:w="2920" w:type="dxa"/>
            <w:gridSpan w:val="2"/>
            <w:shd w:val="clear" w:color="auto" w:fill="E6E6E6"/>
            <w:vAlign w:val="center"/>
          </w:tcPr>
          <w:p w:rsidR="00685E64" w:rsidRPr="00150D30" w:rsidRDefault="00685E64" w:rsidP="000D5FC4">
            <w:pPr>
              <w:jc w:val="center"/>
              <w:rPr>
                <w:rFonts w:ascii="Arial" w:hAnsi="Arial" w:cs="Arial"/>
              </w:rPr>
            </w:pPr>
            <w:r w:rsidRPr="00150D30">
              <w:rPr>
                <w:rFonts w:ascii="Arial" w:hAnsi="Arial" w:cs="Arial"/>
              </w:rPr>
              <w:t>ESCOLARIDAD MINIMA</w:t>
            </w:r>
          </w:p>
        </w:tc>
        <w:tc>
          <w:tcPr>
            <w:tcW w:w="6719" w:type="dxa"/>
            <w:gridSpan w:val="4"/>
            <w:vAlign w:val="center"/>
          </w:tcPr>
          <w:p w:rsidR="00685E64" w:rsidRPr="00150D30" w:rsidRDefault="00685E64" w:rsidP="000D5FC4">
            <w:pPr>
              <w:rPr>
                <w:rFonts w:ascii="Arial" w:hAnsi="Arial" w:cs="Arial"/>
              </w:rPr>
            </w:pPr>
            <w:r>
              <w:rPr>
                <w:rFonts w:ascii="Arial" w:hAnsi="Arial" w:cs="Arial"/>
              </w:rPr>
              <w:t xml:space="preserve">Preparatoria </w:t>
            </w:r>
          </w:p>
        </w:tc>
      </w:tr>
      <w:tr w:rsidR="00685E64" w:rsidRPr="00150D30" w:rsidTr="000D5FC4">
        <w:trPr>
          <w:trHeight w:val="360"/>
          <w:jc w:val="center"/>
        </w:trPr>
        <w:tc>
          <w:tcPr>
            <w:tcW w:w="2920" w:type="dxa"/>
            <w:gridSpan w:val="2"/>
            <w:shd w:val="clear" w:color="auto" w:fill="E6E6E6"/>
          </w:tcPr>
          <w:p w:rsidR="00685E64" w:rsidRPr="00150D30" w:rsidRDefault="00685E64" w:rsidP="000D5FC4">
            <w:pPr>
              <w:jc w:val="center"/>
              <w:rPr>
                <w:rFonts w:ascii="Arial" w:hAnsi="Arial" w:cs="Arial"/>
              </w:rPr>
            </w:pPr>
            <w:r w:rsidRPr="00150D30">
              <w:rPr>
                <w:rFonts w:ascii="Arial" w:hAnsi="Arial" w:cs="Arial"/>
              </w:rPr>
              <w:t>ESTADO CIVIL</w:t>
            </w:r>
          </w:p>
        </w:tc>
        <w:tc>
          <w:tcPr>
            <w:tcW w:w="1355" w:type="dxa"/>
          </w:tcPr>
          <w:p w:rsidR="00685E64" w:rsidRPr="00150D30" w:rsidRDefault="00685E64" w:rsidP="000D5FC4">
            <w:pPr>
              <w:rPr>
                <w:rFonts w:ascii="Arial" w:hAnsi="Arial" w:cs="Arial"/>
              </w:rPr>
            </w:pPr>
            <w:r>
              <w:rPr>
                <w:rFonts w:ascii="Arial" w:hAnsi="Arial" w:cs="Arial"/>
              </w:rPr>
              <w:t>Indistinto</w:t>
            </w:r>
          </w:p>
        </w:tc>
        <w:tc>
          <w:tcPr>
            <w:tcW w:w="1995" w:type="dxa"/>
            <w:gridSpan w:val="2"/>
            <w:shd w:val="clear" w:color="auto" w:fill="E6E6E6"/>
            <w:vAlign w:val="center"/>
          </w:tcPr>
          <w:p w:rsidR="00685E64" w:rsidRPr="00150D30" w:rsidRDefault="00685E64" w:rsidP="000D5FC4">
            <w:pPr>
              <w:jc w:val="center"/>
              <w:rPr>
                <w:rFonts w:ascii="Arial" w:hAnsi="Arial" w:cs="Arial"/>
              </w:rPr>
            </w:pPr>
            <w:r w:rsidRPr="00150D30">
              <w:rPr>
                <w:rFonts w:ascii="Arial" w:hAnsi="Arial" w:cs="Arial"/>
              </w:rPr>
              <w:t>EXPERIENCIA</w:t>
            </w:r>
          </w:p>
        </w:tc>
        <w:tc>
          <w:tcPr>
            <w:tcW w:w="3369" w:type="dxa"/>
          </w:tcPr>
          <w:p w:rsidR="00685E64" w:rsidRPr="00150D30" w:rsidRDefault="00685E64" w:rsidP="000D5FC4">
            <w:pPr>
              <w:rPr>
                <w:rFonts w:ascii="Arial" w:hAnsi="Arial" w:cs="Arial"/>
              </w:rPr>
            </w:pPr>
            <w:r>
              <w:rPr>
                <w:rFonts w:ascii="Arial" w:hAnsi="Arial" w:cs="Arial"/>
              </w:rPr>
              <w:t>1 año</w:t>
            </w:r>
          </w:p>
        </w:tc>
      </w:tr>
      <w:tr w:rsidR="00685E64" w:rsidRPr="00150D30" w:rsidTr="000D5FC4">
        <w:trPr>
          <w:trHeight w:val="654"/>
          <w:jc w:val="center"/>
        </w:trPr>
        <w:tc>
          <w:tcPr>
            <w:tcW w:w="2920" w:type="dxa"/>
            <w:gridSpan w:val="2"/>
            <w:shd w:val="clear" w:color="auto" w:fill="E6E6E6"/>
            <w:vAlign w:val="center"/>
          </w:tcPr>
          <w:p w:rsidR="00685E64" w:rsidRPr="00110724" w:rsidRDefault="00685E64" w:rsidP="000D5FC4">
            <w:pPr>
              <w:jc w:val="center"/>
              <w:rPr>
                <w:rFonts w:ascii="Arial" w:hAnsi="Arial" w:cs="Arial"/>
              </w:rPr>
            </w:pPr>
            <w:r>
              <w:rPr>
                <w:rFonts w:ascii="Arial" w:hAnsi="Arial" w:cs="Arial"/>
              </w:rPr>
              <w:t>REQUISITOS:</w:t>
            </w:r>
          </w:p>
        </w:tc>
        <w:tc>
          <w:tcPr>
            <w:tcW w:w="6719" w:type="dxa"/>
            <w:gridSpan w:val="4"/>
          </w:tcPr>
          <w:p w:rsidR="00685E64" w:rsidRDefault="00685E64" w:rsidP="000D5FC4">
            <w:pPr>
              <w:rPr>
                <w:rFonts w:ascii="Arial" w:hAnsi="Arial" w:cs="Arial"/>
              </w:rPr>
            </w:pPr>
            <w:r>
              <w:rPr>
                <w:rFonts w:ascii="Arial" w:hAnsi="Arial" w:cs="Arial"/>
              </w:rPr>
              <w:t>Solicitud elaborada.</w:t>
            </w:r>
          </w:p>
          <w:p w:rsidR="00685E64" w:rsidRDefault="00685E64" w:rsidP="000D5FC4">
            <w:pPr>
              <w:rPr>
                <w:rFonts w:ascii="Arial" w:hAnsi="Arial" w:cs="Arial"/>
              </w:rPr>
            </w:pPr>
            <w:r>
              <w:rPr>
                <w:rFonts w:ascii="Arial" w:hAnsi="Arial" w:cs="Arial"/>
              </w:rPr>
              <w:t>Copias de:</w:t>
            </w:r>
          </w:p>
          <w:p w:rsidR="00685E64" w:rsidRDefault="00685E64" w:rsidP="00685E64">
            <w:pPr>
              <w:pStyle w:val="Prrafodelista"/>
              <w:numPr>
                <w:ilvl w:val="0"/>
                <w:numId w:val="1"/>
              </w:numPr>
              <w:spacing w:after="0" w:line="240" w:lineRule="auto"/>
              <w:rPr>
                <w:rFonts w:ascii="Arial" w:hAnsi="Arial" w:cs="Arial"/>
              </w:rPr>
            </w:pPr>
            <w:r>
              <w:rPr>
                <w:rFonts w:ascii="Arial" w:hAnsi="Arial" w:cs="Arial"/>
              </w:rPr>
              <w:t>Acta de nacimiento.</w:t>
            </w:r>
          </w:p>
          <w:p w:rsidR="00685E64" w:rsidRDefault="00685E64" w:rsidP="00685E64">
            <w:pPr>
              <w:pStyle w:val="Prrafodelista"/>
              <w:numPr>
                <w:ilvl w:val="0"/>
                <w:numId w:val="1"/>
              </w:numPr>
              <w:spacing w:after="0" w:line="240" w:lineRule="auto"/>
              <w:rPr>
                <w:rFonts w:ascii="Arial" w:hAnsi="Arial" w:cs="Arial"/>
              </w:rPr>
            </w:pPr>
            <w:r>
              <w:rPr>
                <w:rFonts w:ascii="Arial" w:hAnsi="Arial" w:cs="Arial"/>
              </w:rPr>
              <w:t>Credencial de elector.</w:t>
            </w:r>
          </w:p>
          <w:p w:rsidR="00685E64" w:rsidRDefault="00685E64" w:rsidP="00685E64">
            <w:pPr>
              <w:pStyle w:val="Prrafodelista"/>
              <w:numPr>
                <w:ilvl w:val="0"/>
                <w:numId w:val="1"/>
              </w:numPr>
              <w:spacing w:after="0" w:line="240" w:lineRule="auto"/>
              <w:rPr>
                <w:rFonts w:ascii="Arial" w:hAnsi="Arial" w:cs="Arial"/>
              </w:rPr>
            </w:pPr>
            <w:r>
              <w:rPr>
                <w:rFonts w:ascii="Arial" w:hAnsi="Arial" w:cs="Arial"/>
              </w:rPr>
              <w:t>Comprobante de domicilio.</w:t>
            </w:r>
          </w:p>
          <w:p w:rsidR="00685E64" w:rsidRDefault="00685E64" w:rsidP="00685E64">
            <w:pPr>
              <w:pStyle w:val="Prrafodelista"/>
              <w:numPr>
                <w:ilvl w:val="0"/>
                <w:numId w:val="1"/>
              </w:numPr>
              <w:spacing w:after="0" w:line="240" w:lineRule="auto"/>
              <w:rPr>
                <w:rFonts w:ascii="Arial" w:hAnsi="Arial" w:cs="Arial"/>
              </w:rPr>
            </w:pPr>
            <w:proofErr w:type="spellStart"/>
            <w:r>
              <w:rPr>
                <w:rFonts w:ascii="Arial" w:hAnsi="Arial" w:cs="Arial"/>
              </w:rPr>
              <w:t>Curp</w:t>
            </w:r>
            <w:proofErr w:type="spellEnd"/>
            <w:r>
              <w:rPr>
                <w:rFonts w:ascii="Arial" w:hAnsi="Arial" w:cs="Arial"/>
              </w:rPr>
              <w:t xml:space="preserve">. </w:t>
            </w:r>
          </w:p>
          <w:p w:rsidR="00685E64" w:rsidRDefault="00685E64" w:rsidP="00685E64">
            <w:pPr>
              <w:pStyle w:val="Prrafodelista"/>
              <w:numPr>
                <w:ilvl w:val="0"/>
                <w:numId w:val="1"/>
              </w:numPr>
              <w:spacing w:after="0" w:line="240" w:lineRule="auto"/>
              <w:rPr>
                <w:rFonts w:ascii="Arial" w:hAnsi="Arial" w:cs="Arial"/>
              </w:rPr>
            </w:pPr>
            <w:r>
              <w:rPr>
                <w:rFonts w:ascii="Arial" w:hAnsi="Arial" w:cs="Arial"/>
              </w:rPr>
              <w:t>Constancia de situación fiscal.</w:t>
            </w:r>
          </w:p>
          <w:p w:rsidR="00685E64" w:rsidRDefault="00685E64" w:rsidP="00685E64">
            <w:pPr>
              <w:pStyle w:val="Prrafodelista"/>
              <w:numPr>
                <w:ilvl w:val="0"/>
                <w:numId w:val="1"/>
              </w:numPr>
              <w:spacing w:after="0" w:line="240" w:lineRule="auto"/>
              <w:rPr>
                <w:rFonts w:ascii="Arial" w:hAnsi="Arial" w:cs="Arial"/>
              </w:rPr>
            </w:pPr>
            <w:r>
              <w:rPr>
                <w:rFonts w:ascii="Arial" w:hAnsi="Arial" w:cs="Arial"/>
              </w:rPr>
              <w:t>Constancia de ultimo grado de estudios.</w:t>
            </w:r>
          </w:p>
          <w:p w:rsidR="00685E64" w:rsidRDefault="00685E64" w:rsidP="00685E64">
            <w:pPr>
              <w:pStyle w:val="Prrafodelista"/>
              <w:numPr>
                <w:ilvl w:val="0"/>
                <w:numId w:val="1"/>
              </w:numPr>
              <w:spacing w:after="0" w:line="240" w:lineRule="auto"/>
              <w:rPr>
                <w:rFonts w:ascii="Arial" w:hAnsi="Arial" w:cs="Arial"/>
              </w:rPr>
            </w:pPr>
            <w:r>
              <w:rPr>
                <w:rFonts w:ascii="Arial" w:hAnsi="Arial" w:cs="Arial"/>
              </w:rPr>
              <w:t>2 fotografías tamaño infantil.</w:t>
            </w:r>
          </w:p>
          <w:p w:rsidR="00685E64" w:rsidRDefault="00685E64" w:rsidP="00685E64">
            <w:pPr>
              <w:pStyle w:val="Prrafodelista"/>
              <w:numPr>
                <w:ilvl w:val="0"/>
                <w:numId w:val="1"/>
              </w:numPr>
              <w:spacing w:after="0" w:line="240" w:lineRule="auto"/>
              <w:rPr>
                <w:rFonts w:ascii="Arial" w:hAnsi="Arial" w:cs="Arial"/>
              </w:rPr>
            </w:pPr>
            <w:r>
              <w:rPr>
                <w:rFonts w:ascii="Arial" w:hAnsi="Arial" w:cs="Arial"/>
              </w:rPr>
              <w:t>Carta de antecedentes no penales.</w:t>
            </w:r>
          </w:p>
          <w:p w:rsidR="00685E64" w:rsidRPr="00B0378D" w:rsidRDefault="00685E64" w:rsidP="00685E64">
            <w:pPr>
              <w:pStyle w:val="Prrafodelista"/>
              <w:numPr>
                <w:ilvl w:val="0"/>
                <w:numId w:val="1"/>
              </w:numPr>
              <w:spacing w:after="0" w:line="240" w:lineRule="auto"/>
              <w:rPr>
                <w:rFonts w:ascii="Arial" w:hAnsi="Arial" w:cs="Arial"/>
              </w:rPr>
            </w:pPr>
            <w:r>
              <w:rPr>
                <w:rFonts w:ascii="Arial" w:hAnsi="Arial" w:cs="Arial"/>
              </w:rPr>
              <w:t>Constancia de antecedentes disciplinarios.</w:t>
            </w:r>
          </w:p>
        </w:tc>
      </w:tr>
      <w:tr w:rsidR="00685E64" w:rsidRPr="00150D30" w:rsidTr="000D5FC4">
        <w:trPr>
          <w:trHeight w:val="654"/>
          <w:jc w:val="center"/>
        </w:trPr>
        <w:tc>
          <w:tcPr>
            <w:tcW w:w="2920" w:type="dxa"/>
            <w:gridSpan w:val="2"/>
            <w:shd w:val="clear" w:color="auto" w:fill="E6E6E6"/>
            <w:vAlign w:val="center"/>
          </w:tcPr>
          <w:p w:rsidR="00685E64" w:rsidRPr="00150D30" w:rsidRDefault="00685E64" w:rsidP="000D5FC4">
            <w:pPr>
              <w:jc w:val="center"/>
              <w:rPr>
                <w:rFonts w:ascii="Arial" w:hAnsi="Arial" w:cs="Arial"/>
              </w:rPr>
            </w:pPr>
            <w:r w:rsidRPr="00150D30">
              <w:rPr>
                <w:rFonts w:ascii="Arial" w:hAnsi="Arial" w:cs="Arial"/>
              </w:rPr>
              <w:t>CONOCIMIENTOS CLAVE:</w:t>
            </w:r>
          </w:p>
        </w:tc>
        <w:tc>
          <w:tcPr>
            <w:tcW w:w="6719" w:type="dxa"/>
            <w:gridSpan w:val="4"/>
          </w:tcPr>
          <w:p w:rsidR="00685E64" w:rsidRPr="0031141C" w:rsidRDefault="00685E64" w:rsidP="000D5FC4">
            <w:pPr>
              <w:jc w:val="both"/>
              <w:rPr>
                <w:rFonts w:ascii="Arial" w:hAnsi="Arial" w:cs="Arial"/>
              </w:rPr>
            </w:pPr>
          </w:p>
        </w:tc>
      </w:tr>
      <w:tr w:rsidR="00685E64" w:rsidRPr="00150D30" w:rsidTr="000D5FC4">
        <w:trPr>
          <w:trHeight w:val="548"/>
          <w:jc w:val="center"/>
        </w:trPr>
        <w:tc>
          <w:tcPr>
            <w:tcW w:w="2920" w:type="dxa"/>
            <w:gridSpan w:val="2"/>
            <w:shd w:val="clear" w:color="auto" w:fill="E6E6E6"/>
            <w:vAlign w:val="center"/>
          </w:tcPr>
          <w:p w:rsidR="00685E64" w:rsidRPr="00150D30" w:rsidRDefault="00685E64" w:rsidP="000D5FC4">
            <w:pPr>
              <w:jc w:val="center"/>
              <w:rPr>
                <w:rFonts w:ascii="Arial" w:hAnsi="Arial" w:cs="Arial"/>
              </w:rPr>
            </w:pPr>
            <w:r w:rsidRPr="00150D30">
              <w:rPr>
                <w:rFonts w:ascii="Arial" w:hAnsi="Arial" w:cs="Arial"/>
              </w:rPr>
              <w:t>ACTITUDES:</w:t>
            </w:r>
          </w:p>
        </w:tc>
        <w:tc>
          <w:tcPr>
            <w:tcW w:w="6719" w:type="dxa"/>
            <w:gridSpan w:val="4"/>
          </w:tcPr>
          <w:p w:rsidR="00685E64" w:rsidRPr="00150D30" w:rsidRDefault="00685E64" w:rsidP="000D5FC4">
            <w:pPr>
              <w:jc w:val="both"/>
              <w:rPr>
                <w:rFonts w:ascii="Arial" w:hAnsi="Arial" w:cs="Arial"/>
              </w:rPr>
            </w:pPr>
            <w:r>
              <w:rPr>
                <w:rFonts w:ascii="Arial" w:hAnsi="Arial" w:cs="Arial"/>
              </w:rPr>
              <w:t xml:space="preserve">Honestidad, lealtad, confidencialidad, liderazgo, responsabilidad, educado, vocación de servicio, respetuoso, empático, trabajo en equipo, paciencia, organización, dialogo, compromiso, disposición.  </w:t>
            </w:r>
          </w:p>
        </w:tc>
      </w:tr>
      <w:tr w:rsidR="00685E64" w:rsidRPr="00150D30" w:rsidTr="000D5FC4">
        <w:trPr>
          <w:trHeight w:val="324"/>
          <w:jc w:val="center"/>
        </w:trPr>
        <w:tc>
          <w:tcPr>
            <w:tcW w:w="9639" w:type="dxa"/>
            <w:gridSpan w:val="6"/>
            <w:shd w:val="clear" w:color="auto" w:fill="CCCCCC"/>
            <w:vAlign w:val="center"/>
          </w:tcPr>
          <w:p w:rsidR="00685E64" w:rsidRPr="00150D30" w:rsidRDefault="00685E64" w:rsidP="000D5FC4">
            <w:pPr>
              <w:jc w:val="center"/>
              <w:rPr>
                <w:rFonts w:ascii="Arial" w:hAnsi="Arial" w:cs="Arial"/>
                <w:b/>
              </w:rPr>
            </w:pPr>
            <w:r w:rsidRPr="00150D30">
              <w:rPr>
                <w:rFonts w:ascii="Arial" w:hAnsi="Arial" w:cs="Arial"/>
                <w:b/>
              </w:rPr>
              <w:t>FUNCIONES Y/O ACTIVIDADES</w:t>
            </w:r>
          </w:p>
        </w:tc>
      </w:tr>
      <w:tr w:rsidR="00685E64" w:rsidRPr="00150D30" w:rsidTr="000D5FC4">
        <w:trPr>
          <w:trHeight w:val="432"/>
          <w:jc w:val="center"/>
        </w:trPr>
        <w:tc>
          <w:tcPr>
            <w:tcW w:w="9639" w:type="dxa"/>
            <w:gridSpan w:val="6"/>
          </w:tcPr>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Contestación de oficios del Estado.</w:t>
            </w:r>
          </w:p>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 xml:space="preserve">Realizar informes bimestrales de los recursos de aportación municipal. </w:t>
            </w:r>
          </w:p>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 xml:space="preserve">Convocar a las sesiones de la comisión del servicio profesional de carrera de los cuerpos de seguridad pública municipal. </w:t>
            </w:r>
          </w:p>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Realizar actas de las sesiones realizadas por comisión del servicio profesional de carrera de los cuerpos de seguridad y recabar firmas.</w:t>
            </w:r>
          </w:p>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Solicitar platilla laboral de la dirección de seguridad pública.</w:t>
            </w:r>
          </w:p>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 xml:space="preserve">Realizar las convocatorias para ascensos de los elementos de seguridad pública. </w:t>
            </w:r>
          </w:p>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Llevar acabo proceso para ascensos de los elementos de seguridad pública.</w:t>
            </w:r>
          </w:p>
          <w:p w:rsidR="00685E64" w:rsidRPr="00050E0D"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lastRenderedPageBreak/>
              <w:t>Dar a conocer los resultados de las promociones de ascensos.</w:t>
            </w:r>
          </w:p>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 xml:space="preserve">Realizar oficios de aprobación de altas de policías de nuevo ingreso. </w:t>
            </w:r>
          </w:p>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Realizar oficios de aprobación de permanencias de policías.</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Realizar propuesta de inversión de aportación municipal.</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 xml:space="preserve">Realizar propuesta de inversión de aportación estatal. </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 xml:space="preserve">Realizar acta de cierre del fondo estatal. </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 xml:space="preserve">Solicitar apertura de cuenta bancaria especifica productiva para el manejo de la administración de la aportación municipal. </w:t>
            </w:r>
          </w:p>
          <w:p w:rsidR="00685E64" w:rsidRPr="005C7A42"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 xml:space="preserve">Elaborar lista con los rubros y cantidades en lo que cada elemento ocupara su apoyo. </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Elaborar los Lineamientos de operación del programa de apoyos para mejora de las condiciones laborales del personal operativo de la policía preventiva de san Luis de la Paz.</w:t>
            </w:r>
          </w:p>
          <w:p w:rsidR="00685E64" w:rsidRPr="005C7A42"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Solicitar a la comisión de Seguridad la aprobación de los lineamientos.</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Solicitar a la tesorería se apertura cuenta para el programa.</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 xml:space="preserve">Solicitar expedientes a los elementos para liberar el apoyo del programa. </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 xml:space="preserve">Revisar que los expedientes estén completos. </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 xml:space="preserve">Ingresar a la tesorería oficio con los expedientes de cada elemento para que sea liberado el apoyo. </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 xml:space="preserve">Revisar las comprobaciones del programa.  </w:t>
            </w:r>
          </w:p>
          <w:p w:rsidR="00685E64" w:rsidRPr="00E027D2" w:rsidRDefault="00685E64" w:rsidP="00685E64">
            <w:pPr>
              <w:pStyle w:val="Prrafodelista"/>
              <w:numPr>
                <w:ilvl w:val="0"/>
                <w:numId w:val="2"/>
              </w:numPr>
              <w:spacing w:before="100" w:beforeAutospacing="1" w:after="100" w:afterAutospacing="1" w:line="240" w:lineRule="auto"/>
              <w:jc w:val="both"/>
              <w:rPr>
                <w:rFonts w:ascii="Arial" w:hAnsi="Arial" w:cs="Arial"/>
              </w:rPr>
            </w:pPr>
            <w:r w:rsidRPr="00E027D2">
              <w:rPr>
                <w:rFonts w:ascii="Arial" w:hAnsi="Arial" w:cs="Arial"/>
              </w:rPr>
              <w:t xml:space="preserve">Solicitar que se cancele la cuenta </w:t>
            </w:r>
            <w:r>
              <w:rPr>
                <w:rFonts w:ascii="Arial" w:hAnsi="Arial" w:cs="Arial"/>
              </w:rPr>
              <w:t>apertura</w:t>
            </w:r>
            <w:r w:rsidRPr="00E027D2">
              <w:rPr>
                <w:rFonts w:ascii="Arial" w:hAnsi="Arial" w:cs="Arial"/>
              </w:rPr>
              <w:t>da</w:t>
            </w:r>
            <w:r w:rsidRPr="00E027D2">
              <w:rPr>
                <w:rFonts w:ascii="Arial" w:hAnsi="Arial" w:cs="Arial"/>
              </w:rPr>
              <w:t xml:space="preserve"> para el programa.</w:t>
            </w:r>
          </w:p>
        </w:tc>
      </w:tr>
    </w:tbl>
    <w:p w:rsidR="009D0577" w:rsidRDefault="00685E64">
      <w:bookmarkStart w:id="0" w:name="_GoBack"/>
      <w:bookmarkEnd w:id="0"/>
    </w:p>
    <w:sectPr w:rsidR="009D05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93AC6"/>
    <w:multiLevelType w:val="hybridMultilevel"/>
    <w:tmpl w:val="FCB4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10D5AD6"/>
    <w:multiLevelType w:val="hybridMultilevel"/>
    <w:tmpl w:val="2F30C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64"/>
    <w:rsid w:val="00174C05"/>
    <w:rsid w:val="00685E64"/>
    <w:rsid w:val="006F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5010"/>
  <w15:chartTrackingRefBased/>
  <w15:docId w15:val="{FB943DC4-5326-4720-98E0-F13F822A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E6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5E6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Particular1</dc:creator>
  <cp:keywords/>
  <dc:description/>
  <cp:lastModifiedBy>Lenovo Particular1</cp:lastModifiedBy>
  <cp:revision>1</cp:revision>
  <dcterms:created xsi:type="dcterms:W3CDTF">2024-11-12T17:49:00Z</dcterms:created>
  <dcterms:modified xsi:type="dcterms:W3CDTF">2024-11-12T17:50:00Z</dcterms:modified>
</cp:coreProperties>
</file>